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62782" w14:textId="5F98049C" w:rsidR="00974CB5" w:rsidRPr="00974CB5" w:rsidRDefault="001B7121" w:rsidP="00974CB5">
      <w:pPr>
        <w:pStyle w:val="Nagwek1"/>
      </w:pPr>
      <w:r>
        <w:rPr>
          <w:noProof/>
          <w:lang w:eastAsia="pl-PL"/>
        </w:rPr>
        <mc:AlternateContent>
          <mc:Choice Requires="wps">
            <w:drawing>
              <wp:anchor distT="0" distB="0" distL="114300" distR="114300" simplePos="0" relativeHeight="251659264" behindDoc="0" locked="0" layoutInCell="1" allowOverlap="1" wp14:anchorId="65F5BA46" wp14:editId="0F9185AF">
                <wp:simplePos x="0" y="0"/>
                <wp:positionH relativeFrom="column">
                  <wp:posOffset>4904657</wp:posOffset>
                </wp:positionH>
                <wp:positionV relativeFrom="paragraph">
                  <wp:posOffset>267059</wp:posOffset>
                </wp:positionV>
                <wp:extent cx="4333461" cy="437322"/>
                <wp:effectExtent l="57150" t="38100" r="48260" b="77470"/>
                <wp:wrapNone/>
                <wp:docPr id="1" name="Prostokąt: zaokrąglone rogi 1"/>
                <wp:cNvGraphicFramePr/>
                <a:graphic xmlns:a="http://schemas.openxmlformats.org/drawingml/2006/main">
                  <a:graphicData uri="http://schemas.microsoft.com/office/word/2010/wordprocessingShape">
                    <wps:wsp>
                      <wps:cNvSpPr/>
                      <wps:spPr>
                        <a:xfrm>
                          <a:off x="0" y="0"/>
                          <a:ext cx="4333461" cy="437322"/>
                        </a:xfrm>
                        <a:prstGeom prst="roundRect">
                          <a:avLst/>
                        </a:prstGeom>
                        <a:solidFill>
                          <a:schemeClr val="accent3">
                            <a:lumMod val="20000"/>
                            <a:lumOff val="80000"/>
                          </a:schemeClr>
                        </a:solidFill>
                      </wps:spPr>
                      <wps:style>
                        <a:lnRef idx="0">
                          <a:schemeClr val="accent3"/>
                        </a:lnRef>
                        <a:fillRef idx="3">
                          <a:schemeClr val="accent3"/>
                        </a:fillRef>
                        <a:effectRef idx="3">
                          <a:schemeClr val="accent3"/>
                        </a:effectRef>
                        <a:fontRef idx="minor">
                          <a:schemeClr val="lt1"/>
                        </a:fontRef>
                      </wps:style>
                      <wps:txb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5BA46" id="Prostokąt: zaokrąglone rogi 1" o:spid="_x0000_s1026" style="position:absolute;margin-left:386.2pt;margin-top:21.05pt;width:341.2pt;height:3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" fillcolor="#ededed [662]" stroked="f">
                <v:shadow on="t" color="black" opacity="41287f" offset="0,1.5pt"/>
                <v:textbo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v:textbox>
              </v:roundrect>
            </w:pict>
          </mc:Fallback>
        </mc:AlternateContent>
      </w:r>
      <w:r w:rsidR="00974CB5" w:rsidRPr="00974CB5">
        <w:t xml:space="preserve">1. Procesy </w:t>
      </w:r>
      <w:r w:rsidR="00974CB5">
        <w:t xml:space="preserve">….(nazwa procesu) </w:t>
      </w:r>
      <w:r w:rsidR="00974CB5" w:rsidRPr="00974CB5">
        <w:rPr>
          <w:color w:val="FF0000"/>
        </w:rPr>
        <w:t>(Nagłówek 1.)</w:t>
      </w:r>
    </w:p>
    <w:p w14:paraId="7EB683F5" w14:textId="12238A03" w:rsidR="00974CB5" w:rsidRPr="00974CB5" w:rsidRDefault="00974CB5" w:rsidP="00974CB5">
      <w:pPr>
        <w:pStyle w:val="Nagwek2"/>
      </w:pPr>
      <w:r w:rsidRPr="00974CB5">
        <w:t xml:space="preserve">1.1 </w:t>
      </w:r>
      <w:r>
        <w:t xml:space="preserve">Instrukcja/ </w:t>
      </w:r>
      <w:r w:rsidR="008520B1">
        <w:t>p</w:t>
      </w:r>
      <w:r>
        <w:t xml:space="preserve">odproces (nazwa) </w:t>
      </w:r>
      <w:r w:rsidRPr="00974CB5">
        <w:rPr>
          <w:color w:val="FF0000"/>
        </w:rPr>
        <w:t>(Nagłówek 2.)</w:t>
      </w:r>
      <w:bookmarkStart w:id="0" w:name="_GoBack"/>
      <w:bookmarkEnd w:id="0"/>
    </w:p>
    <w:p w14:paraId="581233EC" w14:textId="64D2E59E" w:rsidR="00974CB5" w:rsidRPr="00974CB5" w:rsidRDefault="00974CB5" w:rsidP="00974CB5">
      <w:pPr>
        <w:pStyle w:val="Nagwek3"/>
        <w:rPr>
          <w:color w:val="FF0000"/>
        </w:rPr>
      </w:pPr>
      <w:r w:rsidRPr="00974CB5">
        <w:t xml:space="preserve">1.1.1 Instrukcja </w:t>
      </w:r>
      <w:r>
        <w:t xml:space="preserve">(nazwa) </w:t>
      </w:r>
      <w:r w:rsidRPr="00974CB5">
        <w:rPr>
          <w:color w:val="FF0000"/>
        </w:rPr>
        <w:t>(Nagłówek 3.)</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2890"/>
        <w:gridCol w:w="4010"/>
        <w:gridCol w:w="1971"/>
        <w:gridCol w:w="4801"/>
      </w:tblGrid>
      <w:tr w:rsidR="00B00A7B" w:rsidRPr="003D07E3" w14:paraId="36958525" w14:textId="77777777" w:rsidTr="007942D5">
        <w:trPr>
          <w:trHeight w:val="689"/>
        </w:trPr>
        <w:tc>
          <w:tcPr>
            <w:tcW w:w="1074" w:type="dxa"/>
            <w:shd w:val="clear" w:color="auto" w:fill="C0C0C0"/>
            <w:vAlign w:val="center"/>
          </w:tcPr>
          <w:p w14:paraId="20CFFCD3" w14:textId="518ABD46" w:rsidR="00B00A7B" w:rsidRPr="003D07E3" w:rsidRDefault="00B00A7B" w:rsidP="00213AA7">
            <w:pPr>
              <w:jc w:val="center"/>
              <w:rPr>
                <w:rFonts w:ascii="Times New Roman" w:hAnsi="Times New Roman"/>
                <w:b/>
                <w:sz w:val="20"/>
              </w:rPr>
            </w:pPr>
            <w:bookmarkStart w:id="1" w:name="_Toc199055876"/>
            <w:r w:rsidRPr="003D07E3">
              <w:rPr>
                <w:rFonts w:ascii="Times New Roman" w:hAnsi="Times New Roman"/>
                <w:b/>
                <w:sz w:val="20"/>
              </w:rPr>
              <w:t>Lp.</w:t>
            </w:r>
            <w:bookmarkEnd w:id="1"/>
          </w:p>
        </w:tc>
        <w:tc>
          <w:tcPr>
            <w:tcW w:w="2890" w:type="dxa"/>
            <w:shd w:val="clear" w:color="auto" w:fill="C0C0C0"/>
            <w:vAlign w:val="center"/>
          </w:tcPr>
          <w:p w14:paraId="6622DC07" w14:textId="77777777" w:rsidR="00B00A7B" w:rsidRPr="00D82783" w:rsidRDefault="00B00A7B" w:rsidP="00213AA7">
            <w:pPr>
              <w:spacing w:after="0" w:line="240" w:lineRule="auto"/>
              <w:jc w:val="center"/>
              <w:rPr>
                <w:rFonts w:ascii="Times New Roman" w:hAnsi="Times New Roman"/>
                <w:b/>
                <w:sz w:val="20"/>
                <w:szCs w:val="18"/>
              </w:rPr>
            </w:pPr>
            <w:r w:rsidRPr="00D82783">
              <w:rPr>
                <w:rFonts w:ascii="Times New Roman" w:hAnsi="Times New Roman"/>
                <w:b/>
                <w:sz w:val="20"/>
                <w:szCs w:val="18"/>
              </w:rPr>
              <w:t>Stanowisko/</w:t>
            </w:r>
            <w:r>
              <w:rPr>
                <w:rFonts w:ascii="Times New Roman" w:hAnsi="Times New Roman"/>
                <w:b/>
                <w:sz w:val="20"/>
                <w:szCs w:val="18"/>
              </w:rPr>
              <w:t xml:space="preserve"> </w:t>
            </w:r>
            <w:r w:rsidRPr="00D82783">
              <w:rPr>
                <w:rFonts w:ascii="Times New Roman" w:hAnsi="Times New Roman"/>
                <w:b/>
                <w:sz w:val="20"/>
                <w:szCs w:val="18"/>
              </w:rPr>
              <w:t>komórka/</w:t>
            </w:r>
          </w:p>
          <w:p w14:paraId="625FED48" w14:textId="4E9D7DB1" w:rsidR="00B00A7B" w:rsidRPr="000D52C3" w:rsidRDefault="00B00A7B" w:rsidP="00213AA7">
            <w:pPr>
              <w:jc w:val="center"/>
              <w:rPr>
                <w:rFonts w:ascii="Times New Roman" w:hAnsi="Times New Roman"/>
                <w:b/>
                <w:bCs/>
                <w:sz w:val="20"/>
                <w:szCs w:val="20"/>
              </w:rPr>
            </w:pPr>
            <w:r w:rsidRPr="000D52C3">
              <w:rPr>
                <w:rFonts w:ascii="Times New Roman" w:hAnsi="Times New Roman"/>
                <w:b/>
                <w:bCs/>
                <w:sz w:val="20"/>
                <w:szCs w:val="20"/>
              </w:rPr>
              <w:t>instytucja</w:t>
            </w:r>
          </w:p>
        </w:tc>
        <w:tc>
          <w:tcPr>
            <w:tcW w:w="4010" w:type="dxa"/>
            <w:shd w:val="clear" w:color="auto" w:fill="C0C0C0"/>
            <w:vAlign w:val="center"/>
          </w:tcPr>
          <w:p w14:paraId="151EBCD9" w14:textId="77777777" w:rsidR="00B00A7B" w:rsidRPr="003D07E3" w:rsidRDefault="00B00A7B" w:rsidP="00213AA7">
            <w:pPr>
              <w:jc w:val="center"/>
              <w:rPr>
                <w:rFonts w:ascii="Times New Roman" w:hAnsi="Times New Roman"/>
                <w:b/>
              </w:rPr>
            </w:pPr>
            <w:r w:rsidRPr="003D07E3">
              <w:rPr>
                <w:rFonts w:ascii="Times New Roman" w:hAnsi="Times New Roman"/>
                <w:b/>
                <w:sz w:val="20"/>
              </w:rPr>
              <w:t>Zadanie</w:t>
            </w:r>
          </w:p>
        </w:tc>
        <w:tc>
          <w:tcPr>
            <w:tcW w:w="1971" w:type="dxa"/>
            <w:shd w:val="clear" w:color="auto" w:fill="C0C0C0"/>
            <w:vAlign w:val="center"/>
          </w:tcPr>
          <w:p w14:paraId="573F9491" w14:textId="77777777" w:rsidR="00B00A7B" w:rsidRPr="003D07E3" w:rsidRDefault="00B00A7B" w:rsidP="00213AA7">
            <w:pPr>
              <w:jc w:val="center"/>
              <w:rPr>
                <w:rFonts w:ascii="Times New Roman" w:hAnsi="Times New Roman"/>
                <w:b/>
                <w:sz w:val="20"/>
              </w:rPr>
            </w:pPr>
            <w:bookmarkStart w:id="2" w:name="_Toc199055879"/>
            <w:r w:rsidRPr="003D07E3">
              <w:rPr>
                <w:rFonts w:ascii="Times New Roman" w:hAnsi="Times New Roman"/>
                <w:b/>
                <w:sz w:val="20"/>
              </w:rPr>
              <w:t>Termin wykonania</w:t>
            </w:r>
            <w:bookmarkEnd w:id="2"/>
          </w:p>
        </w:tc>
        <w:tc>
          <w:tcPr>
            <w:tcW w:w="4801" w:type="dxa"/>
            <w:shd w:val="clear" w:color="auto" w:fill="C0C0C0"/>
            <w:vAlign w:val="center"/>
          </w:tcPr>
          <w:p w14:paraId="3D33604F" w14:textId="77777777" w:rsidR="00B00A7B" w:rsidRPr="003D07E3" w:rsidRDefault="00B00A7B" w:rsidP="00213AA7">
            <w:pPr>
              <w:jc w:val="center"/>
              <w:rPr>
                <w:rFonts w:ascii="Times New Roman" w:hAnsi="Times New Roman"/>
                <w:b/>
                <w:sz w:val="20"/>
              </w:rPr>
            </w:pPr>
            <w:r w:rsidRPr="003D07E3">
              <w:rPr>
                <w:rFonts w:ascii="Times New Roman" w:hAnsi="Times New Roman"/>
                <w:b/>
                <w:sz w:val="20"/>
              </w:rPr>
              <w:t>Forma opracowania/ obiegu dokumentów</w:t>
            </w:r>
          </w:p>
        </w:tc>
      </w:tr>
      <w:tr w:rsidR="00923EF9" w:rsidRPr="00D82783" w14:paraId="406F6F5E" w14:textId="77777777" w:rsidTr="003541B4">
        <w:trPr>
          <w:trHeight w:val="818"/>
        </w:trPr>
        <w:tc>
          <w:tcPr>
            <w:tcW w:w="14746" w:type="dxa"/>
            <w:gridSpan w:val="5"/>
            <w:vAlign w:val="center"/>
          </w:tcPr>
          <w:p w14:paraId="1BEBEAFD" w14:textId="77777777" w:rsidR="00923EF9" w:rsidRDefault="00923EF9" w:rsidP="00213AA7">
            <w:pPr>
              <w:pStyle w:val="Akapitzlist"/>
              <w:numPr>
                <w:ilvl w:val="0"/>
                <w:numId w:val="3"/>
              </w:numPr>
              <w:spacing w:after="0" w:line="240" w:lineRule="auto"/>
              <w:rPr>
                <w:rFonts w:ascii="Times New Roman" w:hAnsi="Times New Roman"/>
                <w:i/>
                <w:color w:val="FF0000"/>
                <w:sz w:val="18"/>
                <w:szCs w:val="18"/>
              </w:rPr>
            </w:pPr>
            <w:r w:rsidRPr="00923EF9">
              <w:rPr>
                <w:rFonts w:ascii="Times New Roman" w:hAnsi="Times New Roman"/>
                <w:i/>
                <w:color w:val="FF0000"/>
                <w:sz w:val="18"/>
                <w:szCs w:val="18"/>
              </w:rPr>
              <w:t xml:space="preserve">W wierszach scalonych mogą znaleźć się informacje ważne w danym procesie (np. o tym jak i przez kogo jest inicjowany).  </w:t>
            </w:r>
          </w:p>
          <w:p w14:paraId="71F3613F" w14:textId="189CCABF"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Przykład: </w:t>
            </w:r>
            <w:r w:rsidRPr="00110787">
              <w:rPr>
                <w:rFonts w:ascii="Times New Roman" w:hAnsi="Times New Roman"/>
                <w:i/>
                <w:color w:val="000000" w:themeColor="text1"/>
                <w:sz w:val="18"/>
                <w:szCs w:val="18"/>
              </w:rPr>
              <w:t>W przypadku inicjowania zmiany</w:t>
            </w:r>
            <w:r>
              <w:rPr>
                <w:rFonts w:ascii="Times New Roman" w:hAnsi="Times New Roman"/>
                <w:i/>
                <w:color w:val="000000" w:themeColor="text1"/>
                <w:sz w:val="18"/>
                <w:szCs w:val="18"/>
              </w:rPr>
              <w:t xml:space="preserve"> przez komórki inne – pkt.1</w:t>
            </w:r>
          </w:p>
          <w:p w14:paraId="64770104" w14:textId="7354DBF2"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                </w:t>
            </w:r>
            <w:r w:rsidRPr="00110787">
              <w:rPr>
                <w:rFonts w:ascii="Times New Roman" w:hAnsi="Times New Roman"/>
                <w:i/>
                <w:color w:val="000000" w:themeColor="text1"/>
                <w:sz w:val="18"/>
                <w:szCs w:val="18"/>
              </w:rPr>
              <w:t>W przypadku przygotowania/ aktualizacji</w:t>
            </w:r>
            <w:r>
              <w:rPr>
                <w:rFonts w:ascii="Times New Roman" w:hAnsi="Times New Roman"/>
                <w:i/>
                <w:color w:val="000000" w:themeColor="text1"/>
                <w:sz w:val="18"/>
                <w:szCs w:val="18"/>
              </w:rPr>
              <w:t>…. – pkt.2</w:t>
            </w:r>
          </w:p>
          <w:p w14:paraId="1986B825" w14:textId="77777777" w:rsidR="00213AA7" w:rsidRDefault="00213AA7" w:rsidP="00213AA7">
            <w:pPr>
              <w:pStyle w:val="Akapitzlist"/>
              <w:spacing w:after="0" w:line="240" w:lineRule="auto"/>
              <w:rPr>
                <w:rFonts w:ascii="Times New Roman" w:hAnsi="Times New Roman"/>
                <w:i/>
                <w:color w:val="000000" w:themeColor="text1"/>
                <w:sz w:val="18"/>
                <w:szCs w:val="18"/>
              </w:rPr>
            </w:pPr>
          </w:p>
          <w:p w14:paraId="50F8845C" w14:textId="70ED6CA8" w:rsidR="00110787" w:rsidRPr="00110787" w:rsidRDefault="00110787" w:rsidP="00213AA7">
            <w:pPr>
              <w:pStyle w:val="Akapitzlist"/>
              <w:numPr>
                <w:ilvl w:val="0"/>
                <w:numId w:val="3"/>
              </w:numPr>
              <w:spacing w:after="0" w:line="240" w:lineRule="auto"/>
              <w:rPr>
                <w:rFonts w:ascii="Times New Roman" w:hAnsi="Times New Roman"/>
                <w:i/>
                <w:color w:val="FF0000"/>
                <w:sz w:val="18"/>
                <w:szCs w:val="18"/>
              </w:rPr>
            </w:pPr>
            <w:r w:rsidRPr="00110787">
              <w:rPr>
                <w:rFonts w:ascii="Times New Roman" w:hAnsi="Times New Roman"/>
                <w:i/>
                <w:color w:val="FF0000"/>
                <w:sz w:val="18"/>
                <w:szCs w:val="18"/>
              </w:rPr>
              <w:t>Wiersz scalony to także miejsce na wpisanie informacji ogólnej dotyczącej zadania/ instrukcji</w:t>
            </w:r>
            <w:r w:rsidR="00157393">
              <w:rPr>
                <w:rFonts w:ascii="Times New Roman" w:hAnsi="Times New Roman"/>
                <w:i/>
                <w:color w:val="FF0000"/>
                <w:sz w:val="18"/>
                <w:szCs w:val="18"/>
              </w:rPr>
              <w:t>/</w:t>
            </w:r>
            <w:r w:rsidR="00213AA7">
              <w:rPr>
                <w:rFonts w:ascii="Times New Roman" w:hAnsi="Times New Roman"/>
                <w:i/>
                <w:color w:val="FF0000"/>
                <w:sz w:val="18"/>
                <w:szCs w:val="18"/>
              </w:rPr>
              <w:t xml:space="preserve"> </w:t>
            </w:r>
            <w:r w:rsidR="00157393">
              <w:rPr>
                <w:rFonts w:ascii="Times New Roman" w:hAnsi="Times New Roman"/>
                <w:i/>
                <w:color w:val="FF0000"/>
                <w:sz w:val="18"/>
                <w:szCs w:val="18"/>
              </w:rPr>
              <w:t>procesu</w:t>
            </w:r>
            <w:r w:rsidR="00213AA7">
              <w:rPr>
                <w:rFonts w:ascii="Times New Roman" w:hAnsi="Times New Roman"/>
                <w:i/>
                <w:color w:val="FF0000"/>
                <w:sz w:val="18"/>
                <w:szCs w:val="18"/>
              </w:rPr>
              <w:t>.</w:t>
            </w:r>
          </w:p>
          <w:p w14:paraId="23B70CB6" w14:textId="78D581A8" w:rsidR="00110787" w:rsidRPr="00974CB5"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Przykład: Pracownicy IZ/IP zobowiązani są do …..</w:t>
            </w:r>
          </w:p>
        </w:tc>
      </w:tr>
      <w:tr w:rsidR="00B00A7B" w:rsidRPr="00D82783" w14:paraId="26302383" w14:textId="77777777" w:rsidTr="007942D5">
        <w:trPr>
          <w:trHeight w:val="4596"/>
        </w:trPr>
        <w:tc>
          <w:tcPr>
            <w:tcW w:w="1074" w:type="dxa"/>
            <w:vAlign w:val="center"/>
          </w:tcPr>
          <w:p w14:paraId="0E104D68" w14:textId="77777777" w:rsidR="00B00A7B" w:rsidRPr="00D82783" w:rsidRDefault="00B00A7B" w:rsidP="00213AA7">
            <w:pPr>
              <w:pStyle w:val="Cytatintensywny1"/>
              <w:numPr>
                <w:ilvl w:val="0"/>
                <w:numId w:val="1"/>
              </w:numPr>
              <w:rPr>
                <w:bCs/>
                <w:iCs/>
                <w:sz w:val="18"/>
                <w:szCs w:val="18"/>
              </w:rPr>
            </w:pPr>
          </w:p>
        </w:tc>
        <w:tc>
          <w:tcPr>
            <w:tcW w:w="2890" w:type="dxa"/>
            <w:vAlign w:val="center"/>
          </w:tcPr>
          <w:p w14:paraId="344B3BDC" w14:textId="77777777" w:rsidR="006718C1" w:rsidRDefault="00B00A7B" w:rsidP="006718C1">
            <w:pPr>
              <w:pStyle w:val="Akapitzlist"/>
              <w:numPr>
                <w:ilvl w:val="0"/>
                <w:numId w:val="2"/>
              </w:numPr>
              <w:ind w:left="306" w:hanging="142"/>
              <w:rPr>
                <w:rFonts w:ascii="Times New Roman" w:hAnsi="Times New Roman"/>
                <w:color w:val="FF0000"/>
                <w:sz w:val="17"/>
                <w:szCs w:val="17"/>
                <w:lang w:eastAsia="en-US"/>
              </w:rPr>
            </w:pPr>
            <w:r w:rsidRPr="00110787">
              <w:rPr>
                <w:rFonts w:ascii="Times New Roman" w:hAnsi="Times New Roman"/>
                <w:color w:val="FF0000"/>
                <w:sz w:val="18"/>
                <w:szCs w:val="18"/>
              </w:rPr>
              <w:t>Stanowisko zgodnie z regulaminem organizacyjnym danej instytucji</w:t>
            </w:r>
            <w:r w:rsidR="006718C1" w:rsidRPr="00BE4095">
              <w:rPr>
                <w:rFonts w:ascii="Times New Roman" w:hAnsi="Times New Roman"/>
                <w:color w:val="FF0000"/>
                <w:sz w:val="17"/>
                <w:szCs w:val="17"/>
                <w:lang w:eastAsia="en-US"/>
              </w:rPr>
              <w:t xml:space="preserve"> </w:t>
            </w:r>
          </w:p>
          <w:p w14:paraId="66BD2747" w14:textId="77777777" w:rsidR="006718C1" w:rsidRDefault="006718C1" w:rsidP="006718C1">
            <w:pPr>
              <w:pStyle w:val="Akapitzlist"/>
              <w:ind w:left="306"/>
              <w:rPr>
                <w:rFonts w:ascii="Times New Roman" w:hAnsi="Times New Roman"/>
                <w:color w:val="FF0000"/>
                <w:sz w:val="17"/>
                <w:szCs w:val="17"/>
                <w:lang w:eastAsia="en-US"/>
              </w:rPr>
            </w:pPr>
          </w:p>
          <w:p w14:paraId="6532BA25" w14:textId="62C36908" w:rsidR="006718C1" w:rsidRPr="00BE4095" w:rsidRDefault="00DF02E0" w:rsidP="00DF02E0">
            <w:pPr>
              <w:pStyle w:val="Akapitzlist"/>
              <w:ind w:left="306"/>
              <w:rPr>
                <w:rFonts w:ascii="Times New Roman" w:hAnsi="Times New Roman"/>
                <w:color w:val="FF0000"/>
                <w:sz w:val="17"/>
                <w:szCs w:val="17"/>
                <w:lang w:eastAsia="en-US"/>
              </w:rPr>
            </w:pPr>
            <w:r>
              <w:rPr>
                <w:rFonts w:ascii="Times New Roman" w:hAnsi="Times New Roman"/>
                <w:color w:val="FF0000"/>
                <w:sz w:val="17"/>
                <w:szCs w:val="17"/>
                <w:lang w:eastAsia="en-US"/>
              </w:rPr>
              <w:t>(</w:t>
            </w:r>
            <w:r w:rsidR="006718C1" w:rsidRPr="00BE4095">
              <w:rPr>
                <w:rFonts w:ascii="Times New Roman" w:hAnsi="Times New Roman"/>
                <w:color w:val="FF0000"/>
                <w:sz w:val="17"/>
                <w:szCs w:val="17"/>
                <w:lang w:eastAsia="en-US"/>
              </w:rPr>
              <w:t xml:space="preserve">Przy opisie stanowisk/ komórek/ instytucji należy pamiętać o hierarchii tzn. najpierw Stanowisko X, Koordynator </w:t>
            </w:r>
            <w:r w:rsidR="00D86D92">
              <w:rPr>
                <w:rFonts w:ascii="Times New Roman" w:hAnsi="Times New Roman"/>
                <w:color w:val="FF0000"/>
                <w:sz w:val="17"/>
                <w:szCs w:val="17"/>
                <w:lang w:eastAsia="en-US"/>
              </w:rPr>
              <w:t>Zespołu ds. X, Kierownik X itd.</w:t>
            </w:r>
            <w:r>
              <w:rPr>
                <w:rFonts w:ascii="Times New Roman" w:hAnsi="Times New Roman"/>
                <w:color w:val="FF0000"/>
                <w:sz w:val="17"/>
                <w:szCs w:val="17"/>
                <w:lang w:eastAsia="en-US"/>
              </w:rPr>
              <w:t>)</w:t>
            </w:r>
          </w:p>
          <w:p w14:paraId="2276439C" w14:textId="6933364B" w:rsidR="00B00A7B" w:rsidRPr="00110787" w:rsidRDefault="00B00A7B" w:rsidP="00213AA7">
            <w:pPr>
              <w:rPr>
                <w:rFonts w:ascii="Times New Roman" w:hAnsi="Times New Roman"/>
                <w:sz w:val="18"/>
                <w:szCs w:val="18"/>
              </w:rPr>
            </w:pPr>
          </w:p>
        </w:tc>
        <w:tc>
          <w:tcPr>
            <w:tcW w:w="4010" w:type="dxa"/>
            <w:vAlign w:val="center"/>
          </w:tcPr>
          <w:p w14:paraId="7C48C3AA" w14:textId="77777777" w:rsidR="00B00A7B" w:rsidRPr="00157393" w:rsidRDefault="00B00A7B" w:rsidP="00213AA7">
            <w:pPr>
              <w:pStyle w:val="Akapitzlist"/>
              <w:numPr>
                <w:ilvl w:val="0"/>
                <w:numId w:val="3"/>
              </w:numPr>
              <w:spacing w:after="0" w:line="240" w:lineRule="auto"/>
              <w:ind w:left="204" w:hanging="142"/>
              <w:jc w:val="both"/>
              <w:rPr>
                <w:rFonts w:ascii="Times New Roman" w:hAnsi="Times New Roman"/>
                <w:color w:val="FF0000"/>
                <w:sz w:val="17"/>
                <w:szCs w:val="17"/>
              </w:rPr>
            </w:pPr>
            <w:r w:rsidRPr="00157393">
              <w:rPr>
                <w:rFonts w:ascii="Times New Roman" w:hAnsi="Times New Roman"/>
                <w:color w:val="FF0000"/>
                <w:sz w:val="17"/>
                <w:szCs w:val="17"/>
              </w:rPr>
              <w:t>Zadania dotyczące dekretowania/ akceptacji/ zatwierdzania dokumentów mogą zostać wpisane w jednym wierszu (bez konieczności wskazywania obiegu pomiędzy pracownikami) pod warunkiem zawarcia ogólnego zapisu we wstępie do dokumentu, który wskaże jak ten proces co do zasady przebiega. Wyjątkiem są sytuacje gdy proces przebiega w sposób niestandardowy i wtedy to w treści konkretnego procesu w IW należy go opisać;</w:t>
            </w:r>
          </w:p>
          <w:p w14:paraId="79B52E0A" w14:textId="77777777" w:rsidR="00B00A7B" w:rsidRPr="00157393" w:rsidRDefault="00B00A7B" w:rsidP="00213AA7">
            <w:pPr>
              <w:spacing w:after="0" w:line="240" w:lineRule="auto"/>
              <w:jc w:val="both"/>
              <w:rPr>
                <w:rFonts w:ascii="Times New Roman" w:hAnsi="Times New Roman"/>
                <w:sz w:val="17"/>
                <w:szCs w:val="17"/>
              </w:rPr>
            </w:pPr>
          </w:p>
          <w:p w14:paraId="03946E06" w14:textId="77777777" w:rsidR="00B00A7B" w:rsidRPr="00157393" w:rsidRDefault="00B00A7B" w:rsidP="00213AA7">
            <w:pPr>
              <w:spacing w:after="0" w:line="240" w:lineRule="auto"/>
              <w:jc w:val="both"/>
              <w:rPr>
                <w:rFonts w:ascii="Times New Roman" w:hAnsi="Times New Roman"/>
                <w:i/>
                <w:sz w:val="17"/>
                <w:szCs w:val="17"/>
              </w:rPr>
            </w:pPr>
            <w:r w:rsidRPr="00157393">
              <w:rPr>
                <w:rFonts w:ascii="Times New Roman" w:hAnsi="Times New Roman"/>
                <w:i/>
                <w:sz w:val="17"/>
                <w:szCs w:val="17"/>
              </w:rPr>
              <w:t>Przykład: Sporządzenie, weryfikacja, akceptacja i zatwierdzenie ….</w:t>
            </w:r>
          </w:p>
          <w:p w14:paraId="6925A1DE" w14:textId="77777777" w:rsidR="00B00A7B" w:rsidRPr="00157393" w:rsidRDefault="00B00A7B" w:rsidP="00213AA7">
            <w:pPr>
              <w:spacing w:after="0" w:line="240" w:lineRule="auto"/>
              <w:jc w:val="both"/>
              <w:rPr>
                <w:rFonts w:ascii="Times New Roman" w:hAnsi="Times New Roman"/>
                <w:i/>
                <w:sz w:val="17"/>
                <w:szCs w:val="17"/>
              </w:rPr>
            </w:pPr>
          </w:p>
          <w:p w14:paraId="2E0C6D52" w14:textId="2778F2D9" w:rsidR="00B00A7B" w:rsidRPr="00157393" w:rsidRDefault="00B00A7B" w:rsidP="00213AA7">
            <w:pPr>
              <w:pStyle w:val="Akapitzlist"/>
              <w:numPr>
                <w:ilvl w:val="0"/>
                <w:numId w:val="3"/>
              </w:numPr>
              <w:spacing w:after="0" w:line="240" w:lineRule="auto"/>
              <w:ind w:left="204" w:hanging="142"/>
              <w:jc w:val="both"/>
              <w:rPr>
                <w:rFonts w:ascii="Times New Roman" w:hAnsi="Times New Roman"/>
                <w:sz w:val="17"/>
                <w:szCs w:val="17"/>
              </w:rPr>
            </w:pPr>
            <w:r w:rsidRPr="00157393">
              <w:rPr>
                <w:rFonts w:ascii="Times New Roman" w:hAnsi="Times New Roman"/>
                <w:color w:val="FF0000"/>
                <w:sz w:val="17"/>
                <w:szCs w:val="17"/>
              </w:rPr>
              <w:t xml:space="preserve">Podając nr i nazwę załącznika zgodnie z którym zadanie jest wykonywane należy </w:t>
            </w:r>
            <w:r w:rsidR="00110787" w:rsidRPr="00157393">
              <w:rPr>
                <w:rFonts w:ascii="Times New Roman" w:hAnsi="Times New Roman"/>
                <w:color w:val="FF0000"/>
                <w:sz w:val="17"/>
                <w:szCs w:val="17"/>
              </w:rPr>
              <w:t>wskazać zgodnie z opisem</w:t>
            </w:r>
            <w:r w:rsidR="00093E90" w:rsidRPr="00157393">
              <w:rPr>
                <w:rFonts w:ascii="Times New Roman" w:hAnsi="Times New Roman"/>
                <w:color w:val="FF0000"/>
                <w:sz w:val="17"/>
                <w:szCs w:val="17"/>
              </w:rPr>
              <w:t xml:space="preserve"> </w:t>
            </w:r>
            <w:r w:rsidRPr="00157393">
              <w:rPr>
                <w:rFonts w:ascii="Times New Roman" w:hAnsi="Times New Roman"/>
                <w:color w:val="FF0000"/>
                <w:sz w:val="17"/>
                <w:szCs w:val="17"/>
              </w:rPr>
              <w:t xml:space="preserve"> np.: </w:t>
            </w:r>
            <w:proofErr w:type="spellStart"/>
            <w:r w:rsidRPr="00157393">
              <w:rPr>
                <w:rFonts w:ascii="Times New Roman" w:hAnsi="Times New Roman"/>
                <w:color w:val="FF0000"/>
                <w:sz w:val="17"/>
                <w:szCs w:val="17"/>
              </w:rPr>
              <w:t>zał</w:t>
            </w:r>
            <w:proofErr w:type="spellEnd"/>
            <w:r w:rsidRPr="00157393">
              <w:rPr>
                <w:rFonts w:ascii="Times New Roman" w:hAnsi="Times New Roman"/>
                <w:color w:val="FF0000"/>
                <w:sz w:val="17"/>
                <w:szCs w:val="17"/>
              </w:rPr>
              <w:t xml:space="preserve"> nr 1 </w:t>
            </w:r>
            <w:r w:rsidRPr="00157393">
              <w:rPr>
                <w:rFonts w:ascii="Times New Roman" w:hAnsi="Times New Roman"/>
                <w:i/>
                <w:color w:val="FF0000"/>
                <w:sz w:val="17"/>
                <w:szCs w:val="17"/>
              </w:rPr>
              <w:t>(nazwa)</w:t>
            </w:r>
            <w:r w:rsidRPr="00157393">
              <w:rPr>
                <w:rFonts w:ascii="Times New Roman" w:hAnsi="Times New Roman"/>
                <w:color w:val="FF0000"/>
                <w:sz w:val="17"/>
                <w:szCs w:val="17"/>
              </w:rPr>
              <w:t xml:space="preserve"> do instrukcji 1.1  (w przypadku powtórzeń w danej instrukcji wystarczy podać numer załącznika z dopiskiem „do niniejszej instrukcji”)</w:t>
            </w:r>
          </w:p>
        </w:tc>
        <w:tc>
          <w:tcPr>
            <w:tcW w:w="1971" w:type="dxa"/>
            <w:vAlign w:val="center"/>
          </w:tcPr>
          <w:p w14:paraId="5545DF19" w14:textId="77777777" w:rsidR="00B00A7B" w:rsidRPr="00157393" w:rsidRDefault="00B00A7B" w:rsidP="00213AA7">
            <w:pPr>
              <w:pStyle w:val="Cytatintensywny1"/>
              <w:rPr>
                <w:bCs/>
                <w:iCs/>
                <w:color w:val="FF0000"/>
                <w:sz w:val="17"/>
                <w:szCs w:val="17"/>
              </w:rPr>
            </w:pPr>
            <w:r w:rsidRPr="00157393">
              <w:rPr>
                <w:bCs/>
                <w:iCs/>
                <w:color w:val="FF0000"/>
                <w:sz w:val="17"/>
                <w:szCs w:val="17"/>
              </w:rPr>
              <w:t>Wskazując terminy należy pamiętać o regulacjach wynikających z przepisów prawa/ wytycznych itp.</w:t>
            </w:r>
          </w:p>
          <w:p w14:paraId="2DCABEBA" w14:textId="43E63CAD" w:rsidR="00110787" w:rsidRPr="00157393" w:rsidRDefault="00110787" w:rsidP="00213AA7">
            <w:pPr>
              <w:rPr>
                <w:sz w:val="17"/>
                <w:szCs w:val="17"/>
                <w:lang w:eastAsia="en-US"/>
              </w:rPr>
            </w:pPr>
          </w:p>
        </w:tc>
        <w:tc>
          <w:tcPr>
            <w:tcW w:w="4801" w:type="dxa"/>
            <w:vAlign w:val="center"/>
          </w:tcPr>
          <w:p w14:paraId="716334B8" w14:textId="77777777" w:rsidR="00B00A7B" w:rsidRPr="00157393" w:rsidRDefault="00B00A7B" w:rsidP="00213AA7">
            <w:pPr>
              <w:pStyle w:val="Cytatintensywny1"/>
              <w:numPr>
                <w:ilvl w:val="0"/>
                <w:numId w:val="2"/>
              </w:numPr>
              <w:ind w:left="306" w:hanging="142"/>
              <w:rPr>
                <w:bCs/>
                <w:iCs/>
                <w:color w:val="FF0000"/>
                <w:sz w:val="17"/>
                <w:szCs w:val="17"/>
              </w:rPr>
            </w:pPr>
            <w:r w:rsidRPr="003541B4">
              <w:rPr>
                <w:b/>
                <w:bCs/>
                <w:iCs/>
                <w:color w:val="FF0000"/>
                <w:sz w:val="17"/>
                <w:szCs w:val="17"/>
              </w:rPr>
              <w:t>Forma opracowania</w:t>
            </w:r>
            <w:r w:rsidRPr="00157393">
              <w:rPr>
                <w:bCs/>
                <w:iCs/>
                <w:color w:val="FF0000"/>
                <w:sz w:val="17"/>
                <w:szCs w:val="17"/>
              </w:rPr>
              <w:t xml:space="preserve"> powinna wskazywać w jakiej wersji dokument jest opracowany (wersja elektroniczna/ wersja papierowa);</w:t>
            </w:r>
          </w:p>
          <w:p w14:paraId="5F4245C1" w14:textId="77777777" w:rsidR="00B00A7B" w:rsidRPr="00157393" w:rsidRDefault="00B00A7B" w:rsidP="00213AA7">
            <w:pPr>
              <w:ind w:left="306" w:hanging="142"/>
              <w:rPr>
                <w:rFonts w:ascii="Times New Roman" w:hAnsi="Times New Roman"/>
                <w:color w:val="FF0000"/>
                <w:sz w:val="17"/>
                <w:szCs w:val="17"/>
                <w:lang w:eastAsia="en-US"/>
              </w:rPr>
            </w:pPr>
          </w:p>
          <w:p w14:paraId="35BDB3A3" w14:textId="2CD036CE" w:rsidR="00B00A7B" w:rsidRPr="00157393" w:rsidRDefault="00B00A7B" w:rsidP="00213AA7">
            <w:pPr>
              <w:pStyle w:val="Akapitzlist"/>
              <w:numPr>
                <w:ilvl w:val="0"/>
                <w:numId w:val="2"/>
              </w:numPr>
              <w:ind w:left="306" w:hanging="142"/>
              <w:rPr>
                <w:rFonts w:ascii="Times New Roman" w:hAnsi="Times New Roman"/>
                <w:color w:val="FF0000"/>
                <w:sz w:val="17"/>
                <w:szCs w:val="17"/>
                <w:lang w:eastAsia="en-US"/>
              </w:rPr>
            </w:pPr>
            <w:r w:rsidRPr="003541B4">
              <w:rPr>
                <w:rFonts w:ascii="Times New Roman" w:hAnsi="Times New Roman"/>
                <w:b/>
                <w:color w:val="FF0000"/>
                <w:sz w:val="17"/>
                <w:szCs w:val="17"/>
                <w:lang w:eastAsia="en-US"/>
              </w:rPr>
              <w:t>Obieg dokumentów</w:t>
            </w:r>
            <w:r w:rsidRPr="00157393">
              <w:rPr>
                <w:rFonts w:ascii="Times New Roman" w:hAnsi="Times New Roman"/>
                <w:color w:val="FF0000"/>
                <w:sz w:val="17"/>
                <w:szCs w:val="17"/>
                <w:lang w:eastAsia="en-US"/>
              </w:rPr>
              <w:t xml:space="preserve"> to zwykle SOD lub e-mail, a w wyjątkowych przypadkach pismo papierowe. Należy </w:t>
            </w:r>
            <w:r w:rsidR="00213AA7">
              <w:rPr>
                <w:rFonts w:ascii="Times New Roman" w:hAnsi="Times New Roman"/>
                <w:color w:val="FF0000"/>
                <w:sz w:val="17"/>
                <w:szCs w:val="17"/>
                <w:lang w:eastAsia="en-US"/>
              </w:rPr>
              <w:t xml:space="preserve">uwzględnić w wierszach </w:t>
            </w:r>
            <w:r w:rsidRPr="00157393">
              <w:rPr>
                <w:rFonts w:ascii="Times New Roman" w:hAnsi="Times New Roman"/>
                <w:color w:val="FF0000"/>
                <w:sz w:val="17"/>
                <w:szCs w:val="17"/>
                <w:lang w:eastAsia="en-US"/>
              </w:rPr>
              <w:t>, gdy</w:t>
            </w:r>
            <w:r w:rsidR="00213AA7">
              <w:rPr>
                <w:rFonts w:ascii="Times New Roman" w:hAnsi="Times New Roman"/>
                <w:color w:val="FF0000"/>
                <w:sz w:val="17"/>
                <w:szCs w:val="17"/>
                <w:lang w:eastAsia="en-US"/>
              </w:rPr>
              <w:t xml:space="preserve"> mowa o tym, </w:t>
            </w:r>
            <w:r w:rsidRPr="00157393">
              <w:rPr>
                <w:rFonts w:ascii="Times New Roman" w:hAnsi="Times New Roman"/>
                <w:color w:val="FF0000"/>
                <w:sz w:val="17"/>
                <w:szCs w:val="17"/>
                <w:lang w:eastAsia="en-US"/>
              </w:rPr>
              <w:t xml:space="preserve"> pismo/</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dokument jest przekazywany do innej komórki/</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instytucji</w:t>
            </w:r>
            <w:r w:rsidR="00213AA7">
              <w:rPr>
                <w:rFonts w:ascii="Times New Roman" w:hAnsi="Times New Roman"/>
                <w:color w:val="FF0000"/>
                <w:sz w:val="17"/>
                <w:szCs w:val="17"/>
                <w:lang w:eastAsia="en-US"/>
              </w:rPr>
              <w:t>.</w:t>
            </w:r>
          </w:p>
          <w:p w14:paraId="6E4729BC" w14:textId="77777777" w:rsidR="003762E7" w:rsidRPr="003762E7" w:rsidRDefault="003762E7" w:rsidP="003762E7">
            <w:pPr>
              <w:pStyle w:val="Akapitzlist"/>
              <w:rPr>
                <w:rFonts w:ascii="Times New Roman" w:hAnsi="Times New Roman"/>
                <w:color w:val="FF0000"/>
                <w:sz w:val="17"/>
                <w:szCs w:val="17"/>
                <w:lang w:eastAsia="en-US"/>
              </w:rPr>
            </w:pPr>
          </w:p>
          <w:p w14:paraId="0B198D1C" w14:textId="6BC52152" w:rsidR="003762E7" w:rsidRDefault="003762E7" w:rsidP="00213AA7">
            <w:pPr>
              <w:pStyle w:val="Akapitzlist"/>
              <w:numPr>
                <w:ilvl w:val="0"/>
                <w:numId w:val="2"/>
              </w:numPr>
              <w:ind w:left="306" w:hanging="142"/>
              <w:rPr>
                <w:rFonts w:ascii="Times New Roman" w:hAnsi="Times New Roman"/>
                <w:color w:val="FF0000"/>
                <w:sz w:val="17"/>
                <w:szCs w:val="17"/>
                <w:lang w:eastAsia="en-US"/>
              </w:rPr>
            </w:pPr>
            <w:r>
              <w:rPr>
                <w:rFonts w:ascii="Times New Roman" w:hAnsi="Times New Roman"/>
                <w:color w:val="FF0000"/>
                <w:sz w:val="17"/>
                <w:szCs w:val="17"/>
                <w:lang w:eastAsia="en-US"/>
              </w:rPr>
              <w:t xml:space="preserve">Jeśli </w:t>
            </w:r>
            <w:r w:rsidRPr="003762E7">
              <w:rPr>
                <w:rFonts w:ascii="Times New Roman" w:hAnsi="Times New Roman"/>
                <w:color w:val="FF0000"/>
                <w:sz w:val="17"/>
                <w:szCs w:val="17"/>
                <w:lang w:eastAsia="en-US"/>
              </w:rPr>
              <w:t>dokument przekazywany jest więcej niż jedny</w:t>
            </w:r>
            <w:r w:rsidR="00EF4143">
              <w:rPr>
                <w:rFonts w:ascii="Times New Roman" w:hAnsi="Times New Roman"/>
                <w:color w:val="FF0000"/>
                <w:sz w:val="17"/>
                <w:szCs w:val="17"/>
                <w:lang w:eastAsia="en-US"/>
              </w:rPr>
              <w:t xml:space="preserve">m kanałem, np. równolegle </w:t>
            </w:r>
            <w:proofErr w:type="spellStart"/>
            <w:r w:rsidR="00EF4143">
              <w:rPr>
                <w:rFonts w:ascii="Times New Roman" w:hAnsi="Times New Roman"/>
                <w:color w:val="FF0000"/>
                <w:sz w:val="17"/>
                <w:szCs w:val="17"/>
                <w:lang w:eastAsia="en-US"/>
              </w:rPr>
              <w:t>ePUAP</w:t>
            </w:r>
            <w:proofErr w:type="spellEnd"/>
            <w:r w:rsidRPr="003762E7">
              <w:rPr>
                <w:rFonts w:ascii="Times New Roman" w:hAnsi="Times New Roman"/>
                <w:color w:val="FF0000"/>
                <w:sz w:val="17"/>
                <w:szCs w:val="17"/>
                <w:lang w:eastAsia="en-US"/>
              </w:rPr>
              <w:t xml:space="preserve"> i </w:t>
            </w:r>
            <w:r w:rsidR="00EF4143">
              <w:rPr>
                <w:rFonts w:ascii="Times New Roman" w:hAnsi="Times New Roman"/>
                <w:color w:val="FF0000"/>
                <w:sz w:val="17"/>
                <w:szCs w:val="17"/>
                <w:lang w:eastAsia="en-US"/>
              </w:rPr>
              <w:t>e-mail</w:t>
            </w:r>
            <w:r w:rsidRPr="003762E7">
              <w:rPr>
                <w:rFonts w:ascii="Times New Roman" w:hAnsi="Times New Roman"/>
                <w:color w:val="FF0000"/>
                <w:sz w:val="17"/>
                <w:szCs w:val="17"/>
                <w:lang w:eastAsia="en-US"/>
              </w:rPr>
              <w:t>, należy wskazać je z użyciem „</w:t>
            </w:r>
            <w:r w:rsidRPr="003762E7">
              <w:rPr>
                <w:rFonts w:ascii="Times New Roman" w:hAnsi="Times New Roman"/>
                <w:b/>
                <w:color w:val="FF0000"/>
                <w:sz w:val="17"/>
                <w:szCs w:val="17"/>
                <w:lang w:eastAsia="en-US"/>
              </w:rPr>
              <w:t>,</w:t>
            </w:r>
            <w:r w:rsidRPr="003762E7">
              <w:rPr>
                <w:rFonts w:ascii="Times New Roman" w:hAnsi="Times New Roman"/>
                <w:color w:val="FF0000"/>
                <w:sz w:val="17"/>
                <w:szCs w:val="17"/>
                <w:lang w:eastAsia="en-US"/>
              </w:rPr>
              <w:t>” (przecinka), jeśli kilka kanałów przekazania jest opcjonalnych (to lub to) należy zastosować „/” (ukośnik</w:t>
            </w:r>
            <w:r>
              <w:rPr>
                <w:rFonts w:ascii="Times New Roman" w:hAnsi="Times New Roman"/>
                <w:color w:val="FF0000"/>
                <w:sz w:val="17"/>
                <w:szCs w:val="17"/>
                <w:lang w:eastAsia="en-US"/>
              </w:rPr>
              <w:t>).</w:t>
            </w:r>
          </w:p>
          <w:p w14:paraId="2B136CAD" w14:textId="77777777" w:rsidR="003762E7" w:rsidRPr="003762E7" w:rsidRDefault="003762E7" w:rsidP="003762E7">
            <w:pPr>
              <w:pStyle w:val="Akapitzlist"/>
              <w:rPr>
                <w:rFonts w:ascii="Times New Roman" w:hAnsi="Times New Roman"/>
                <w:color w:val="FF0000"/>
                <w:sz w:val="17"/>
                <w:szCs w:val="17"/>
                <w:lang w:eastAsia="en-US"/>
              </w:rPr>
            </w:pPr>
          </w:p>
          <w:p w14:paraId="690D7548" w14:textId="77777777" w:rsidR="00B00A7B" w:rsidRDefault="00B00A7B" w:rsidP="00213AA7">
            <w:pPr>
              <w:pStyle w:val="Akapitzlist"/>
              <w:numPr>
                <w:ilvl w:val="0"/>
                <w:numId w:val="2"/>
              </w:numPr>
              <w:ind w:left="306" w:hanging="142"/>
              <w:rPr>
                <w:rFonts w:ascii="Times New Roman" w:hAnsi="Times New Roman"/>
                <w:color w:val="FF0000"/>
                <w:sz w:val="17"/>
                <w:szCs w:val="17"/>
                <w:lang w:eastAsia="en-US"/>
              </w:rPr>
            </w:pPr>
            <w:r w:rsidRPr="00157393">
              <w:rPr>
                <w:rFonts w:ascii="Times New Roman" w:hAnsi="Times New Roman"/>
                <w:color w:val="FF0000"/>
                <w:sz w:val="17"/>
                <w:szCs w:val="17"/>
                <w:lang w:eastAsia="en-US"/>
              </w:rPr>
              <w:t>Jeśli jakiś dokument opracowywany jest np. w wersji papierowej i elektronicznej należy wykazać je z użyciem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(przecinka), jeśli jest to opcjonalne (to lub to) należy zastosować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(ukośnik).</w:t>
            </w:r>
          </w:p>
          <w:p w14:paraId="5603BA8A" w14:textId="498C3BA6" w:rsidR="00BE4095" w:rsidRPr="00157393" w:rsidDel="00134C28" w:rsidRDefault="00BE4095" w:rsidP="00300044">
            <w:pPr>
              <w:pStyle w:val="Akapitzlist"/>
              <w:ind w:left="306"/>
              <w:rPr>
                <w:rFonts w:ascii="Times New Roman" w:hAnsi="Times New Roman"/>
                <w:color w:val="FF0000"/>
                <w:sz w:val="17"/>
                <w:szCs w:val="17"/>
                <w:lang w:eastAsia="en-US"/>
              </w:rPr>
            </w:pPr>
          </w:p>
        </w:tc>
      </w:tr>
    </w:tbl>
    <w:p w14:paraId="292C96F6" w14:textId="6B7D971F" w:rsidR="003541B4" w:rsidRDefault="003541B4" w:rsidP="004549E6">
      <w:pPr>
        <w:rPr>
          <w:color w:val="FF0000"/>
        </w:rPr>
      </w:pPr>
    </w:p>
    <w:p w14:paraId="4C1B5DB2" w14:textId="77777777" w:rsidR="003541B4" w:rsidRDefault="003541B4" w:rsidP="004549E6">
      <w:pPr>
        <w:rPr>
          <w:color w:val="FF0000"/>
        </w:rPr>
      </w:pPr>
    </w:p>
    <w:p w14:paraId="404A73DB" w14:textId="77777777" w:rsidR="00E04F6F" w:rsidRDefault="00E04F6F" w:rsidP="004549E6">
      <w:pPr>
        <w:rPr>
          <w:color w:val="FF0000"/>
        </w:rPr>
      </w:pPr>
    </w:p>
    <w:p w14:paraId="770071D4" w14:textId="64EF83BB" w:rsidR="00157393" w:rsidRPr="00157393" w:rsidRDefault="00213AA7" w:rsidP="004549E6">
      <w:pPr>
        <w:rPr>
          <w:color w:val="000000" w:themeColor="text1"/>
        </w:rPr>
      </w:pPr>
      <w:r>
        <w:rPr>
          <w:color w:val="000000" w:themeColor="text1"/>
        </w:rPr>
        <w:t>Pozostałe wskazania:</w:t>
      </w:r>
    </w:p>
    <w:p w14:paraId="1FF86545" w14:textId="2C03B8B7" w:rsidR="00157393" w:rsidRPr="00157393" w:rsidRDefault="00157393" w:rsidP="00974CB5">
      <w:pPr>
        <w:pStyle w:val="Akapitzlist"/>
        <w:numPr>
          <w:ilvl w:val="0"/>
          <w:numId w:val="6"/>
        </w:numPr>
        <w:rPr>
          <w:color w:val="000000" w:themeColor="text1"/>
        </w:rPr>
      </w:pPr>
      <w:r w:rsidRPr="00157393">
        <w:rPr>
          <w:color w:val="000000" w:themeColor="text1"/>
        </w:rPr>
        <w:t>Spis treść powinien być tworzony automatycznie.</w:t>
      </w:r>
    </w:p>
    <w:p w14:paraId="1DEE3F10" w14:textId="252F3B08" w:rsidR="004549E6" w:rsidRPr="00157393" w:rsidRDefault="004549E6" w:rsidP="00974CB5">
      <w:pPr>
        <w:pStyle w:val="Akapitzlist"/>
        <w:numPr>
          <w:ilvl w:val="0"/>
          <w:numId w:val="6"/>
        </w:numPr>
        <w:rPr>
          <w:color w:val="000000" w:themeColor="text1"/>
        </w:rPr>
      </w:pPr>
      <w:r w:rsidRPr="00157393">
        <w:rPr>
          <w:color w:val="000000" w:themeColor="text1"/>
        </w:rPr>
        <w:t>Objaśnienia używanych w treści IW skrótów należy zamieścić w wykazie</w:t>
      </w:r>
      <w:r w:rsidR="00110787" w:rsidRPr="00157393">
        <w:rPr>
          <w:color w:val="000000" w:themeColor="text1"/>
        </w:rPr>
        <w:t xml:space="preserve"> skrótów</w:t>
      </w:r>
      <w:r w:rsidRPr="00157393">
        <w:rPr>
          <w:color w:val="000000" w:themeColor="text1"/>
        </w:rPr>
        <w:t xml:space="preserve">.  </w:t>
      </w:r>
    </w:p>
    <w:p w14:paraId="1473CDCF" w14:textId="1FEEF36B" w:rsidR="004549E6" w:rsidRPr="00157393" w:rsidRDefault="004549E6" w:rsidP="00974CB5">
      <w:pPr>
        <w:pStyle w:val="Akapitzlist"/>
        <w:numPr>
          <w:ilvl w:val="0"/>
          <w:numId w:val="6"/>
        </w:numPr>
        <w:rPr>
          <w:color w:val="000000" w:themeColor="text1"/>
        </w:rPr>
      </w:pPr>
      <w:r w:rsidRPr="00157393">
        <w:rPr>
          <w:color w:val="000000" w:themeColor="text1"/>
        </w:rPr>
        <w:t xml:space="preserve">Załączniki do IW powinny być opisane zgodnie ze schematem: „nr IW – zał. Nr…. (wg kolejności w danej instrukcji wykonawczej) oraz nazwa załącznika. </w:t>
      </w:r>
    </w:p>
    <w:p w14:paraId="48FAD013" w14:textId="48051569" w:rsidR="004549E6" w:rsidRDefault="004549E6" w:rsidP="00974CB5">
      <w:pPr>
        <w:pStyle w:val="Akapitzlist"/>
        <w:numPr>
          <w:ilvl w:val="0"/>
          <w:numId w:val="6"/>
        </w:numPr>
        <w:rPr>
          <w:color w:val="000000" w:themeColor="text1"/>
        </w:rPr>
      </w:pPr>
      <w:r w:rsidRPr="00157393">
        <w:rPr>
          <w:color w:val="000000" w:themeColor="text1"/>
        </w:rPr>
        <w:t>Oddzielnie należy stworzyć spis załączników do IW.</w:t>
      </w:r>
      <w:r w:rsidR="00FF53C7">
        <w:rPr>
          <w:color w:val="000000" w:themeColor="text1"/>
        </w:rPr>
        <w:t xml:space="preserve"> </w:t>
      </w:r>
    </w:p>
    <w:p w14:paraId="1C494EF3" w14:textId="64FF5694" w:rsidR="007942D5" w:rsidRPr="00E0557B" w:rsidRDefault="007942D5" w:rsidP="00974CB5">
      <w:pPr>
        <w:pStyle w:val="Akapitzlist"/>
        <w:numPr>
          <w:ilvl w:val="0"/>
          <w:numId w:val="6"/>
        </w:numPr>
        <w:rPr>
          <w:color w:val="000000" w:themeColor="text1"/>
        </w:rPr>
      </w:pPr>
      <w:r w:rsidRPr="00E0557B">
        <w:rPr>
          <w:color w:val="000000" w:themeColor="text1"/>
        </w:rPr>
        <w:t xml:space="preserve">Każdy </w:t>
      </w:r>
      <w:r w:rsidR="00316577" w:rsidRPr="00E0557B">
        <w:rPr>
          <w:color w:val="000000" w:themeColor="text1"/>
        </w:rPr>
        <w:t>plik</w:t>
      </w:r>
      <w:r w:rsidRPr="00E0557B">
        <w:rPr>
          <w:color w:val="000000" w:themeColor="text1"/>
        </w:rPr>
        <w:t xml:space="preserve"> powinien mieć </w:t>
      </w:r>
      <w:r w:rsidR="009E6DB0" w:rsidRPr="00E0557B">
        <w:rPr>
          <w:color w:val="000000" w:themeColor="text1"/>
        </w:rPr>
        <w:t>właściwą</w:t>
      </w:r>
      <w:r w:rsidRPr="00E0557B">
        <w:rPr>
          <w:color w:val="000000" w:themeColor="text1"/>
        </w:rPr>
        <w:t xml:space="preserve"> nazwę np. „1.1.1 – Zał. 1 Wzór instrukcji wykonawczej” (taki tytuł </w:t>
      </w:r>
      <w:r w:rsidR="009E6DB0" w:rsidRPr="00E0557B">
        <w:rPr>
          <w:color w:val="000000" w:themeColor="text1"/>
        </w:rPr>
        <w:t>powinien</w:t>
      </w:r>
      <w:r w:rsidRPr="00E0557B">
        <w:rPr>
          <w:color w:val="000000" w:themeColor="text1"/>
        </w:rPr>
        <w:t xml:space="preserve"> zostać także wprowadzony w szczegółowych opcjach danego pliku dla celów prawidłowego zamieszczenia pliku na BIP).</w:t>
      </w:r>
    </w:p>
    <w:p w14:paraId="57C210BE" w14:textId="4DA10E9C" w:rsidR="00093E90" w:rsidRPr="00157393" w:rsidRDefault="00093E90" w:rsidP="0048663A">
      <w:pPr>
        <w:pStyle w:val="Akapitzlist"/>
        <w:numPr>
          <w:ilvl w:val="0"/>
          <w:numId w:val="6"/>
        </w:numPr>
        <w:rPr>
          <w:color w:val="000000" w:themeColor="text1"/>
        </w:rPr>
      </w:pPr>
      <w:r w:rsidRPr="00CD73C1">
        <w:rPr>
          <w:color w:val="000000" w:themeColor="text1"/>
        </w:rPr>
        <w:t>Przypisy należy wstawiać automatycznie, zawsze na dole strony instrukcji</w:t>
      </w:r>
      <w:r w:rsidR="00E622D0" w:rsidRPr="00CD73C1">
        <w:rPr>
          <w:color w:val="000000" w:themeColor="text1"/>
        </w:rPr>
        <w:t>.</w:t>
      </w:r>
      <w:r w:rsidRPr="00CD73C1">
        <w:rPr>
          <w:color w:val="000000" w:themeColor="text1"/>
        </w:rPr>
        <w:t xml:space="preserve"> </w:t>
      </w:r>
    </w:p>
    <w:sectPr w:rsidR="00093E90" w:rsidRPr="00157393" w:rsidSect="00157393">
      <w:headerReference w:type="default" r:id="rId11"/>
      <w:pgSz w:w="16838" w:h="11906" w:orient="landscape"/>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14601" w14:textId="77777777" w:rsidR="00D77E02" w:rsidRDefault="00D77E02" w:rsidP="00110787">
      <w:pPr>
        <w:spacing w:after="0" w:line="240" w:lineRule="auto"/>
      </w:pPr>
      <w:r>
        <w:separator/>
      </w:r>
    </w:p>
  </w:endnote>
  <w:endnote w:type="continuationSeparator" w:id="0">
    <w:p w14:paraId="3584C983" w14:textId="77777777" w:rsidR="00D77E02" w:rsidRDefault="00D77E02" w:rsidP="00110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62ADD" w14:textId="77777777" w:rsidR="00D77E02" w:rsidRDefault="00D77E02" w:rsidP="00110787">
      <w:pPr>
        <w:spacing w:after="0" w:line="240" w:lineRule="auto"/>
      </w:pPr>
      <w:r>
        <w:separator/>
      </w:r>
    </w:p>
  </w:footnote>
  <w:footnote w:type="continuationSeparator" w:id="0">
    <w:p w14:paraId="45E74184" w14:textId="77777777" w:rsidR="00D77E02" w:rsidRDefault="00D77E02" w:rsidP="00110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4F6A" w14:textId="6DA72A18" w:rsidR="008507F9" w:rsidRDefault="008507F9" w:rsidP="00CD73C1">
    <w:pPr>
      <w:pStyle w:val="Nagwek"/>
      <w:jc w:val="right"/>
    </w:pPr>
    <w:r>
      <w:rPr>
        <w:noProof/>
        <w:lang w:bidi="en-US"/>
      </w:rPr>
      <w:drawing>
        <wp:anchor distT="0" distB="0" distL="114300" distR="114300" simplePos="0" relativeHeight="251658240" behindDoc="0" locked="0" layoutInCell="1" allowOverlap="1" wp14:anchorId="4106D18F" wp14:editId="157032B6">
          <wp:simplePos x="0" y="0"/>
          <wp:positionH relativeFrom="column">
            <wp:posOffset>1364438</wp:posOffset>
          </wp:positionH>
          <wp:positionV relativeFrom="paragraph">
            <wp:posOffset>-55702</wp:posOffset>
          </wp:positionV>
          <wp:extent cx="5753100" cy="419100"/>
          <wp:effectExtent l="0" t="0" r="0" b="0"/>
          <wp:wrapNone/>
          <wp:docPr id="2" name="Obraz 2" descr="C:\Users\tomczykm\AppData\Local\Microsoft\Windows\INetCache\Content.MSO\CE958AA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mczykm\AppData\Local\Microsoft\Windows\INetCache\Content.MSO\CE958AAB.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9100"/>
                  </a:xfrm>
                  <a:prstGeom prst="rect">
                    <a:avLst/>
                  </a:prstGeom>
                  <a:noFill/>
                  <a:ln>
                    <a:noFill/>
                  </a:ln>
                </pic:spPr>
              </pic:pic>
            </a:graphicData>
          </a:graphic>
        </wp:anchor>
      </w:drawing>
    </w:r>
  </w:p>
  <w:p w14:paraId="025ABA3B" w14:textId="77777777" w:rsidR="008507F9" w:rsidRDefault="008507F9" w:rsidP="00CD73C1">
    <w:pPr>
      <w:pStyle w:val="Nagwek"/>
      <w:jc w:val="right"/>
    </w:pPr>
  </w:p>
  <w:p w14:paraId="10E4B6F7" w14:textId="0DF16FCD" w:rsidR="00213AA7" w:rsidRPr="00CD73C1" w:rsidRDefault="00CD73C1" w:rsidP="00CD73C1">
    <w:pPr>
      <w:pStyle w:val="Nagwek"/>
      <w:jc w:val="right"/>
    </w:pPr>
    <w:r>
      <w:t>1.</w:t>
    </w:r>
    <w:r w:rsidR="00107C5E">
      <w:t>2</w:t>
    </w:r>
    <w:r>
      <w:t xml:space="preserve">.1 – Zał. 1 </w:t>
    </w:r>
    <w:r w:rsidR="00D60A98">
      <w:t xml:space="preserve">S1 - </w:t>
    </w:r>
    <w:r w:rsidRPr="00CD73C1">
      <w:t>Wzór Instrukcji Wykonawczej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47667"/>
    <w:multiLevelType w:val="hybridMultilevel"/>
    <w:tmpl w:val="5276FBB2"/>
    <w:lvl w:ilvl="0" w:tplc="E5604B3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55AA5"/>
    <w:multiLevelType w:val="hybridMultilevel"/>
    <w:tmpl w:val="522E1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D92FD2"/>
    <w:multiLevelType w:val="hybridMultilevel"/>
    <w:tmpl w:val="9CE80626"/>
    <w:lvl w:ilvl="0" w:tplc="E5E2D6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562D317B"/>
    <w:multiLevelType w:val="hybridMultilevel"/>
    <w:tmpl w:val="3F1A2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70B1A06"/>
    <w:multiLevelType w:val="hybridMultilevel"/>
    <w:tmpl w:val="39DAE9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7214771"/>
    <w:multiLevelType w:val="hybridMultilevel"/>
    <w:tmpl w:val="06B6C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CF14BD1"/>
    <w:multiLevelType w:val="hybridMultilevel"/>
    <w:tmpl w:val="9AAC2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64F3E71"/>
    <w:multiLevelType w:val="hybridMultilevel"/>
    <w:tmpl w:val="35EE41C0"/>
    <w:lvl w:ilvl="0" w:tplc="B262D7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E7430FC"/>
    <w:multiLevelType w:val="hybridMultilevel"/>
    <w:tmpl w:val="CAC0D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75ABC"/>
    <w:multiLevelType w:val="hybridMultilevel"/>
    <w:tmpl w:val="4EFA64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abstractNumId w:val="7"/>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9"/>
  </w:num>
  <w:num w:numId="9">
    <w:abstractNumId w:val="2"/>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179"/>
    <w:rsid w:val="00006B66"/>
    <w:rsid w:val="00093E90"/>
    <w:rsid w:val="000D4932"/>
    <w:rsid w:val="000D52C3"/>
    <w:rsid w:val="000E1670"/>
    <w:rsid w:val="00107C5E"/>
    <w:rsid w:val="00110787"/>
    <w:rsid w:val="00157393"/>
    <w:rsid w:val="001B7121"/>
    <w:rsid w:val="001D36C8"/>
    <w:rsid w:val="001E146D"/>
    <w:rsid w:val="00213AA7"/>
    <w:rsid w:val="0023213F"/>
    <w:rsid w:val="00291268"/>
    <w:rsid w:val="00300044"/>
    <w:rsid w:val="00316577"/>
    <w:rsid w:val="00316D61"/>
    <w:rsid w:val="003226AE"/>
    <w:rsid w:val="003541B4"/>
    <w:rsid w:val="00374AF3"/>
    <w:rsid w:val="003762E7"/>
    <w:rsid w:val="0037696D"/>
    <w:rsid w:val="00377E1B"/>
    <w:rsid w:val="004549E6"/>
    <w:rsid w:val="004A2614"/>
    <w:rsid w:val="00501416"/>
    <w:rsid w:val="0052377F"/>
    <w:rsid w:val="00556603"/>
    <w:rsid w:val="00582873"/>
    <w:rsid w:val="00586CE9"/>
    <w:rsid w:val="005B0D8B"/>
    <w:rsid w:val="006718C1"/>
    <w:rsid w:val="00712EEA"/>
    <w:rsid w:val="007138AA"/>
    <w:rsid w:val="00770000"/>
    <w:rsid w:val="007942D5"/>
    <w:rsid w:val="007A253D"/>
    <w:rsid w:val="00822FB5"/>
    <w:rsid w:val="00836064"/>
    <w:rsid w:val="008507F9"/>
    <w:rsid w:val="008520B1"/>
    <w:rsid w:val="0088406C"/>
    <w:rsid w:val="0089305B"/>
    <w:rsid w:val="008C6642"/>
    <w:rsid w:val="0091028A"/>
    <w:rsid w:val="009118C6"/>
    <w:rsid w:val="00923EF9"/>
    <w:rsid w:val="00926193"/>
    <w:rsid w:val="009608BA"/>
    <w:rsid w:val="00974CB5"/>
    <w:rsid w:val="00982815"/>
    <w:rsid w:val="009924C3"/>
    <w:rsid w:val="009B6FC1"/>
    <w:rsid w:val="009D1DD4"/>
    <w:rsid w:val="009E6DB0"/>
    <w:rsid w:val="00A04448"/>
    <w:rsid w:val="00A46689"/>
    <w:rsid w:val="00A6711A"/>
    <w:rsid w:val="00B00A7B"/>
    <w:rsid w:val="00B11258"/>
    <w:rsid w:val="00B60179"/>
    <w:rsid w:val="00B92EC8"/>
    <w:rsid w:val="00BE4095"/>
    <w:rsid w:val="00C20C56"/>
    <w:rsid w:val="00C20FD3"/>
    <w:rsid w:val="00C30536"/>
    <w:rsid w:val="00CC0EA9"/>
    <w:rsid w:val="00CD73C1"/>
    <w:rsid w:val="00D60A98"/>
    <w:rsid w:val="00D77E02"/>
    <w:rsid w:val="00D86D92"/>
    <w:rsid w:val="00D945AF"/>
    <w:rsid w:val="00DC0900"/>
    <w:rsid w:val="00DF02E0"/>
    <w:rsid w:val="00E03278"/>
    <w:rsid w:val="00E04F6F"/>
    <w:rsid w:val="00E0557B"/>
    <w:rsid w:val="00E50656"/>
    <w:rsid w:val="00E622D0"/>
    <w:rsid w:val="00EB35AC"/>
    <w:rsid w:val="00ED5E85"/>
    <w:rsid w:val="00EF4143"/>
    <w:rsid w:val="00F5272B"/>
    <w:rsid w:val="00FF5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29AD0"/>
  <w15:chartTrackingRefBased/>
  <w15:docId w15:val="{3BDCC2F0-72CF-4F66-8A91-51B712AC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23EF9"/>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uiPriority w:val="9"/>
    <w:qFormat/>
    <w:rsid w:val="00974CB5"/>
    <w:pPr>
      <w:keepNext/>
      <w:spacing w:before="240" w:after="120"/>
      <w:outlineLvl w:val="0"/>
    </w:pPr>
    <w:rPr>
      <w:rFonts w:ascii="Times New Roman" w:hAnsi="Times New Roman"/>
      <w:b/>
      <w:bCs/>
      <w:kern w:val="32"/>
      <w:sz w:val="32"/>
      <w:szCs w:val="32"/>
      <w:lang w:eastAsia="en-US"/>
    </w:rPr>
  </w:style>
  <w:style w:type="paragraph" w:styleId="Nagwek2">
    <w:name w:val="heading 2"/>
    <w:basedOn w:val="Normalny"/>
    <w:next w:val="Normalny"/>
    <w:link w:val="Nagwek2Znak"/>
    <w:uiPriority w:val="9"/>
    <w:qFormat/>
    <w:rsid w:val="00974CB5"/>
    <w:pPr>
      <w:keepNext/>
      <w:spacing w:before="240" w:after="60"/>
      <w:outlineLvl w:val="1"/>
    </w:pPr>
    <w:rPr>
      <w:rFonts w:ascii="Times New Roman" w:hAnsi="Times New Roman"/>
      <w:b/>
      <w:bCs/>
      <w:iCs/>
      <w:sz w:val="28"/>
      <w:szCs w:val="28"/>
      <w:lang w:eastAsia="en-US"/>
    </w:rPr>
  </w:style>
  <w:style w:type="paragraph" w:styleId="Nagwek3">
    <w:name w:val="heading 3"/>
    <w:basedOn w:val="Normalny"/>
    <w:next w:val="Normalny"/>
    <w:link w:val="Nagwek3Znak"/>
    <w:uiPriority w:val="9"/>
    <w:qFormat/>
    <w:rsid w:val="00974CB5"/>
    <w:pPr>
      <w:keepNext/>
      <w:spacing w:before="240" w:after="120"/>
      <w:outlineLvl w:val="2"/>
    </w:pPr>
    <w:rPr>
      <w:rFonts w:ascii="Times New Roman" w:hAnsi="Times New Roman"/>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ytatintensywny1">
    <w:name w:val="Cytat intensywny1"/>
    <w:aliases w:val="Tekst w tabeli,Cytat intensywny11"/>
    <w:basedOn w:val="Normalny"/>
    <w:next w:val="Normalny"/>
    <w:link w:val="CytatintensywnyZnak"/>
    <w:qFormat/>
    <w:rsid w:val="00923EF9"/>
    <w:pPr>
      <w:spacing w:after="0" w:line="240" w:lineRule="auto"/>
    </w:pPr>
    <w:rPr>
      <w:rFonts w:ascii="Times New Roman" w:hAnsi="Times New Roman"/>
      <w:color w:val="000000"/>
      <w:sz w:val="16"/>
      <w:szCs w:val="20"/>
      <w:lang w:eastAsia="en-US"/>
    </w:rPr>
  </w:style>
  <w:style w:type="character" w:customStyle="1" w:styleId="CytatintensywnyZnak">
    <w:name w:val="Cytat intensywny Znak"/>
    <w:aliases w:val="Tekst w tabeli Znak"/>
    <w:link w:val="Cytatintensywny1"/>
    <w:locked/>
    <w:rsid w:val="00923EF9"/>
    <w:rPr>
      <w:rFonts w:ascii="Times New Roman" w:eastAsia="Times New Roman" w:hAnsi="Times New Roman" w:cs="Times New Roman"/>
      <w:color w:val="000000"/>
      <w:sz w:val="16"/>
      <w:szCs w:val="20"/>
    </w:rPr>
  </w:style>
  <w:style w:type="paragraph" w:styleId="Tytu">
    <w:name w:val="Title"/>
    <w:aliases w:val="Nagłówek tabeli"/>
    <w:basedOn w:val="Normalny"/>
    <w:next w:val="Normalny"/>
    <w:link w:val="TytuZnak"/>
    <w:uiPriority w:val="10"/>
    <w:qFormat/>
    <w:rsid w:val="00923EF9"/>
    <w:pPr>
      <w:spacing w:after="0" w:line="240" w:lineRule="auto"/>
      <w:jc w:val="center"/>
      <w:outlineLvl w:val="0"/>
    </w:pPr>
    <w:rPr>
      <w:rFonts w:ascii="Times New Roman" w:hAnsi="Times New Roman"/>
      <w:b/>
      <w:color w:val="000000"/>
      <w:kern w:val="28"/>
      <w:sz w:val="32"/>
      <w:szCs w:val="20"/>
      <w:lang w:eastAsia="en-US"/>
    </w:rPr>
  </w:style>
  <w:style w:type="character" w:customStyle="1" w:styleId="TytuZnak">
    <w:name w:val="Tytuł Znak"/>
    <w:aliases w:val="Nagłówek tabeli Znak"/>
    <w:basedOn w:val="Domylnaczcionkaakapitu"/>
    <w:link w:val="Tytu"/>
    <w:uiPriority w:val="10"/>
    <w:rsid w:val="00923EF9"/>
    <w:rPr>
      <w:rFonts w:ascii="Times New Roman" w:eastAsia="Times New Roman" w:hAnsi="Times New Roman" w:cs="Times New Roman"/>
      <w:b/>
      <w:color w:val="000000"/>
      <w:kern w:val="28"/>
      <w:sz w:val="32"/>
      <w:szCs w:val="20"/>
    </w:rPr>
  </w:style>
  <w:style w:type="paragraph" w:styleId="Akapitzlist">
    <w:name w:val="List Paragraph"/>
    <w:basedOn w:val="Normalny"/>
    <w:uiPriority w:val="34"/>
    <w:qFormat/>
    <w:rsid w:val="00923EF9"/>
    <w:pPr>
      <w:ind w:left="720"/>
      <w:contextualSpacing/>
    </w:pPr>
  </w:style>
  <w:style w:type="paragraph" w:styleId="Nagwek">
    <w:name w:val="header"/>
    <w:basedOn w:val="Normalny"/>
    <w:link w:val="NagwekZnak"/>
    <w:uiPriority w:val="99"/>
    <w:unhideWhenUsed/>
    <w:rsid w:val="001107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0787"/>
    <w:rPr>
      <w:rFonts w:ascii="Calibri" w:eastAsia="Times New Roman" w:hAnsi="Calibri" w:cs="Times New Roman"/>
      <w:lang w:eastAsia="pl-PL"/>
    </w:rPr>
  </w:style>
  <w:style w:type="paragraph" w:styleId="Stopka">
    <w:name w:val="footer"/>
    <w:basedOn w:val="Normalny"/>
    <w:link w:val="StopkaZnak"/>
    <w:uiPriority w:val="99"/>
    <w:unhideWhenUsed/>
    <w:rsid w:val="001107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787"/>
    <w:rPr>
      <w:rFonts w:ascii="Calibri" w:eastAsia="Times New Roman" w:hAnsi="Calibri" w:cs="Times New Roman"/>
      <w:lang w:eastAsia="pl-PL"/>
    </w:rPr>
  </w:style>
  <w:style w:type="character" w:styleId="Odwoaniedokomentarza">
    <w:name w:val="annotation reference"/>
    <w:basedOn w:val="Domylnaczcionkaakapitu"/>
    <w:uiPriority w:val="99"/>
    <w:semiHidden/>
    <w:unhideWhenUsed/>
    <w:rsid w:val="00093E90"/>
    <w:rPr>
      <w:sz w:val="16"/>
      <w:szCs w:val="16"/>
    </w:rPr>
  </w:style>
  <w:style w:type="paragraph" w:styleId="Tekstkomentarza">
    <w:name w:val="annotation text"/>
    <w:basedOn w:val="Normalny"/>
    <w:link w:val="TekstkomentarzaZnak"/>
    <w:uiPriority w:val="99"/>
    <w:unhideWhenUsed/>
    <w:rsid w:val="00093E90"/>
    <w:pPr>
      <w:spacing w:line="240" w:lineRule="auto"/>
    </w:pPr>
    <w:rPr>
      <w:sz w:val="20"/>
      <w:szCs w:val="20"/>
    </w:rPr>
  </w:style>
  <w:style w:type="character" w:customStyle="1" w:styleId="TekstkomentarzaZnak">
    <w:name w:val="Tekst komentarza Znak"/>
    <w:basedOn w:val="Domylnaczcionkaakapitu"/>
    <w:link w:val="Tekstkomentarza"/>
    <w:uiPriority w:val="99"/>
    <w:rsid w:val="00093E90"/>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93E90"/>
    <w:rPr>
      <w:b/>
      <w:bCs/>
    </w:rPr>
  </w:style>
  <w:style w:type="character" w:customStyle="1" w:styleId="TematkomentarzaZnak">
    <w:name w:val="Temat komentarza Znak"/>
    <w:basedOn w:val="TekstkomentarzaZnak"/>
    <w:link w:val="Tematkomentarza"/>
    <w:uiPriority w:val="99"/>
    <w:semiHidden/>
    <w:rsid w:val="00093E90"/>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093E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E90"/>
    <w:rPr>
      <w:rFonts w:ascii="Segoe UI" w:eastAsia="Times New Roman" w:hAnsi="Segoe UI" w:cs="Segoe UI"/>
      <w:sz w:val="18"/>
      <w:szCs w:val="18"/>
      <w:lang w:eastAsia="pl-PL"/>
    </w:rPr>
  </w:style>
  <w:style w:type="character" w:customStyle="1" w:styleId="Nagwek1Znak">
    <w:name w:val="Nagłówek 1 Znak"/>
    <w:basedOn w:val="Domylnaczcionkaakapitu"/>
    <w:link w:val="Nagwek1"/>
    <w:uiPriority w:val="9"/>
    <w:rsid w:val="00974CB5"/>
    <w:rPr>
      <w:rFonts w:ascii="Times New Roman" w:eastAsia="Times New Roman" w:hAnsi="Times New Roman" w:cs="Times New Roman"/>
      <w:b/>
      <w:bCs/>
      <w:kern w:val="32"/>
      <w:sz w:val="32"/>
      <w:szCs w:val="32"/>
    </w:rPr>
  </w:style>
  <w:style w:type="character" w:customStyle="1" w:styleId="Nagwek2Znak">
    <w:name w:val="Nagłówek 2 Znak"/>
    <w:basedOn w:val="Domylnaczcionkaakapitu"/>
    <w:link w:val="Nagwek2"/>
    <w:uiPriority w:val="9"/>
    <w:rsid w:val="00974CB5"/>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uiPriority w:val="9"/>
    <w:rsid w:val="00974CB5"/>
    <w:rPr>
      <w:rFonts w:ascii="Times New Roman" w:eastAsia="Times New Roman" w:hAnsi="Times New Roman" w:cs="Times New Roman"/>
      <w:b/>
      <w:bCs/>
      <w:sz w:val="26"/>
      <w:szCs w:val="26"/>
    </w:rPr>
  </w:style>
  <w:style w:type="paragraph" w:styleId="Tekstprzypisudolnego">
    <w:name w:val="footnote text"/>
    <w:basedOn w:val="Normalny"/>
    <w:link w:val="TekstprzypisudolnegoZnak"/>
    <w:uiPriority w:val="99"/>
    <w:semiHidden/>
    <w:rsid w:val="00C30536"/>
    <w:pPr>
      <w:spacing w:after="0" w:line="240" w:lineRule="auto"/>
    </w:pPr>
    <w:rPr>
      <w:rFonts w:ascii="Times New Roman" w:hAnsi="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C30536"/>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5" ma:contentTypeDescription="Utwórz nowy dokument." ma:contentTypeScope="" ma:versionID="3b29bf9c9b491486e7e8850e60838d63">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c93cea38eb0b0712ffc2ba12d256b9e1"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EC830-EF2A-46C5-93AE-062F2A5A0B3D}">
  <ds:schemaRefs>
    <ds:schemaRef ds:uri="http://schemas.microsoft.com/office/2006/metadata/properties"/>
    <ds:schemaRef ds:uri="http://schemas.microsoft.com/office/infopath/2007/PartnerControls"/>
    <ds:schemaRef ds:uri="d4f64a22-a125-4b7a-afce-4a30c86a8f7c"/>
  </ds:schemaRefs>
</ds:datastoreItem>
</file>

<file path=customXml/itemProps2.xml><?xml version="1.0" encoding="utf-8"?>
<ds:datastoreItem xmlns:ds="http://schemas.openxmlformats.org/officeDocument/2006/customXml" ds:itemID="{B86FB4DF-24AB-4BC1-96D4-8300F4EDE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C1441-0C29-4714-8680-6FC8F1BDC5CD}">
  <ds:schemaRefs>
    <ds:schemaRef ds:uri="http://schemas.microsoft.com/sharepoint/v3/contenttype/forms"/>
  </ds:schemaRefs>
</ds:datastoreItem>
</file>

<file path=customXml/itemProps4.xml><?xml version="1.0" encoding="utf-8"?>
<ds:datastoreItem xmlns:ds="http://schemas.openxmlformats.org/officeDocument/2006/customXml" ds:itemID="{B34609F4-7F8B-446D-9775-886ECF70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442</Words>
  <Characters>2654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Krawiec Barbara</dc:creator>
  <cp:keywords/>
  <dc:description/>
  <cp:lastModifiedBy>Tomczyk Marek</cp:lastModifiedBy>
  <cp:revision>3</cp:revision>
  <cp:lastPrinted>2022-03-15T09:45:00Z</cp:lastPrinted>
  <dcterms:created xsi:type="dcterms:W3CDTF">2023-03-15T11:21:00Z</dcterms:created>
  <dcterms:modified xsi:type="dcterms:W3CDTF">2023-03-15T12:47:00Z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